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6350" distB="0" distL="582295" distR="3175" simplePos="0" relativeHeight="125829378" behindDoc="0" locked="0" layoutInCell="1" allowOverlap="1">
            <wp:simplePos x="0" y="0"/>
            <wp:positionH relativeFrom="page">
              <wp:posOffset>4679315</wp:posOffset>
            </wp:positionH>
            <wp:positionV relativeFrom="paragraph">
              <wp:posOffset>19050</wp:posOffset>
            </wp:positionV>
            <wp:extent cx="2480945" cy="1652270"/>
            <wp:wrapTight wrapText="bothSides">
              <wp:wrapPolygon>
                <wp:start x="1913" y="0"/>
                <wp:lineTo x="15835" y="0"/>
                <wp:lineTo x="15835" y="1877"/>
                <wp:lineTo x="19182" y="1877"/>
                <wp:lineTo x="19182" y="4631"/>
                <wp:lineTo x="21600" y="4631"/>
                <wp:lineTo x="21600" y="21600"/>
                <wp:lineTo x="6828" y="21600"/>
                <wp:lineTo x="6828" y="17887"/>
                <wp:lineTo x="6801" y="17887"/>
                <wp:lineTo x="6801" y="17847"/>
                <wp:lineTo x="2816" y="17847"/>
                <wp:lineTo x="2816" y="16849"/>
                <wp:lineTo x="0" y="16849"/>
                <wp:lineTo x="0" y="15012"/>
                <wp:lineTo x="1913" y="15012"/>
                <wp:lineTo x="1913" y="0"/>
              </wp:wrapPolygon>
            </wp:wrapTight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480945" cy="16522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4097020</wp:posOffset>
                </wp:positionH>
                <wp:positionV relativeFrom="paragraph">
                  <wp:posOffset>647065</wp:posOffset>
                </wp:positionV>
                <wp:extent cx="463550" cy="22860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3550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План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2.60000000000002pt;margin-top:50.950000000000003pt;width:36.5pt;height:18.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План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6492875</wp:posOffset>
                </wp:positionH>
                <wp:positionV relativeFrom="paragraph">
                  <wp:posOffset>12700</wp:posOffset>
                </wp:positionV>
                <wp:extent cx="667385" cy="35052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7385" cy="350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СОШ №21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ДВ.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11.25pt;margin-top:1.pt;width:52.549999999999997pt;height:27.6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СОШ №21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ДВ.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работы по профилактике</w:t>
        <w:br/>
        <w:t>МБОУ СОШ № 21 им.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/>
        <w:ind w:left="4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2019 - 2020 учебном году</w:t>
      </w:r>
    </w:p>
    <w:tbl>
      <w:tblPr>
        <w:tblOverlap w:val="never"/>
        <w:jc w:val="center"/>
        <w:tblLayout w:type="fixed"/>
      </w:tblPr>
      <w:tblGrid>
        <w:gridCol w:w="878"/>
        <w:gridCol w:w="3173"/>
        <w:gridCol w:w="1728"/>
        <w:gridCol w:w="1829"/>
        <w:gridCol w:w="2304"/>
      </w:tblGrid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проведения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Сроки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Ответственные</w:t>
            </w:r>
          </w:p>
        </w:tc>
      </w:tr>
      <w:tr>
        <w:trPr>
          <w:trHeight w:val="25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Работа с учащимися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Акция «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ru-RU" w:eastAsia="ru-RU" w:bidi="ru-RU"/>
              </w:rPr>
              <w:t>Я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выбираю здоровье» 1 -И кл.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Соревнован ИЯ Беседы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Викторины КВН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Сентябрь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Учителя физкультуры Классные руководители Заместитель директора школы по ВР</w:t>
            </w:r>
          </w:p>
        </w:tc>
      </w:tr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«Быть здоровым - жить в радости»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5 -бкл.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Беседа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 руководители</w:t>
            </w:r>
          </w:p>
        </w:tc>
      </w:tr>
      <w:tr>
        <w:trPr>
          <w:trHeight w:val="18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«Не ломай свою судьбу»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Круглый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школы по ВР Классные руководители</w:t>
            </w:r>
          </w:p>
        </w:tc>
      </w:tr>
      <w:tr>
        <w:trPr>
          <w:trHeight w:val="18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«Наркомания - знак беды».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9 - 11 кл.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 У опасной черты».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Лекция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Видеофильм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Зам. директора школы по ВР Специалисты по борьбе с наркотиками</w:t>
            </w:r>
          </w:p>
        </w:tc>
      </w:tr>
      <w:tr>
        <w:trPr>
          <w:trHeight w:val="22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 Вместе мы сильнее»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8 - 10 кл.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Антинаркот ический марафон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школы по ВР Классные руководители Инспектор ПДН</w:t>
            </w:r>
          </w:p>
        </w:tc>
      </w:tr>
      <w:tr>
        <w:trPr>
          <w:trHeight w:val="15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 Имею право знать» (о вреде наркотиков). 7 -11 кл.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Интернет - уроки ФСКН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Январь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школы по ВР Классные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874"/>
        <w:gridCol w:w="3163"/>
        <w:gridCol w:w="1733"/>
        <w:gridCol w:w="1824"/>
        <w:gridCol w:w="2304"/>
      </w:tblGrid>
      <w:tr>
        <w:trPr>
          <w:trHeight w:val="15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руководители, Учителя информатики.</w:t>
            </w:r>
          </w:p>
        </w:tc>
      </w:tr>
      <w:tr>
        <w:trPr>
          <w:trHeight w:val="19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Конкурс рисунков и плакатов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«Молодежь против наркотиков».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«Мы за здоровый образ жизни» 2-11 кл.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Конкурс рисунков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3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Февраль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школы по ВР Классные руководители</w:t>
            </w:r>
          </w:p>
        </w:tc>
      </w:tr>
      <w:tr>
        <w:trPr>
          <w:trHeight w:val="25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«Горькие плоды «сладкой жизни», или о тяжелых социальных последствиях употребления наркотиков» 9-11 кл.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Беседа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школы по ВР Классные руководители</w:t>
            </w:r>
          </w:p>
        </w:tc>
      </w:tr>
      <w:tr>
        <w:trPr>
          <w:trHeight w:val="29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36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 Судьбу отводи от удара»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Семинар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Апрель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школы по ВР Классные руководители Специалисты по борьбе с наркотиками</w:t>
            </w:r>
          </w:p>
        </w:tc>
      </w:tr>
      <w:tr>
        <w:trPr>
          <w:trHeight w:val="16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рейдов «Подросток»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Декабрь, май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школы по ВР Социальный педагог, Инспектор ПДН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Работа с родителями: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9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 Стили общения с ребенком»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 Нравственные законы нашей семьи»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72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Анкета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Родительско е собрание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7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Сентябрь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Декабрь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Психолог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руководители</w:t>
            </w:r>
          </w:p>
        </w:tc>
      </w:tr>
      <w:tr>
        <w:trPr>
          <w:trHeight w:val="1694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798" w:val="left"/>
              </w:tabs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УК РФ «Об ответственности несовершеннолетних» «Подросток</w:t>
              <w:tab/>
              <w:t>и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Юридическ ий и медицински й</w:t>
            </w: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Март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Приглашение специалистов</w:t>
            </w:r>
          </w:p>
        </w:tc>
      </w:tr>
    </w:tbl>
    <w:p>
      <w:pPr>
        <w:sectPr>
          <w:headerReference w:type="default" r:id="rId7"/>
          <w:head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617" w:left="760" w:right="1229" w:bottom="1094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framePr w:w="394" w:h="163" w:wrap="none" w:hAnchor="page" w:x="846" w:y="1"/>
        <w:widowControl w:val="0"/>
      </w:pPr>
    </w:p>
    <w:tbl>
      <w:tblPr>
        <w:tblOverlap w:val="never"/>
        <w:jc w:val="left"/>
        <w:tblLayout w:type="fixed"/>
      </w:tblPr>
      <w:tblGrid>
        <w:gridCol w:w="864"/>
        <w:gridCol w:w="3163"/>
        <w:gridCol w:w="1738"/>
        <w:gridCol w:w="1824"/>
        <w:gridCol w:w="2290"/>
      </w:tblGrid>
      <w:tr>
        <w:trPr>
          <w:trHeight w:val="43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8" w:h="15192" w:wrap="none" w:hAnchor="page" w:x="774" w:y="1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наркотики»;</w:t>
            </w:r>
          </w:p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«Здоровый образ жизни подростка»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практикум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78" w:h="15192" w:wrap="none" w:hAnchor="page" w:x="774" w:y="1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78" w:h="15192" w:wrap="none" w:hAnchor="page" w:x="774" w:y="13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«Возрастные особенности подросткового периода». «Конфликты и их разрешения».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Родительско е собрание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Психолог,</w:t>
            </w:r>
          </w:p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 руководители</w:t>
            </w:r>
          </w:p>
        </w:tc>
      </w:tr>
      <w:tr>
        <w:trPr>
          <w:trHeight w:val="14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Приемы и методы антинаркотического и антиалкогольного воспитания в семье.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Круглый</w:t>
            </w:r>
          </w:p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стол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Приглашение</w:t>
            </w:r>
          </w:p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специалистов</w:t>
            </w:r>
          </w:p>
        </w:tc>
      </w:tr>
      <w:tr>
        <w:trPr>
          <w:trHeight w:val="24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Консультации родителей по вопросам профилактики алкоголизма, наркозависимости и лечения их последствий.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Консультац</w:t>
            </w:r>
          </w:p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</w:t>
            </w:r>
          </w:p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Психолог, Классные руководители Врач - нарколог</w:t>
            </w:r>
          </w:p>
        </w:tc>
      </w:tr>
      <w:tr>
        <w:trPr>
          <w:trHeight w:val="19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Работа с учителями</w:t>
            </w:r>
          </w:p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Выявление неблагополучных, неполных, малообеспеченных семей, детей, состоящих под опекой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Анкетирова ние, беседа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Сентябрь - октябрь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 руководители</w:t>
            </w:r>
          </w:p>
        </w:tc>
      </w:tr>
      <w:tr>
        <w:trPr>
          <w:trHeight w:val="25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Выявление учащихся, склонных к употреблению алкоголя, наркотиков, токсических веществ, табакокурению и постановка их на внутришкольный учет.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Анкетирова ние, личные беседы, психологине ское тестировани е.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Сентябрь - октябрь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 руководители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Составление картотеки индивидуального учета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78" w:h="15192" w:wrap="none" w:hAnchor="page" w:x="774" w:y="13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Сентябрь 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9878" w:h="15192" w:wrap="none" w:hAnchor="page" w:x="774" w:y="13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</w:t>
            </w:r>
          </w:p>
        </w:tc>
      </w:tr>
    </w:tbl>
    <w:p>
      <w:pPr>
        <w:framePr w:w="9878" w:h="15192" w:wrap="none" w:hAnchor="page" w:x="774" w:y="13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6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41" w:left="773" w:right="1249" w:bottom="341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859"/>
        <w:gridCol w:w="3168"/>
        <w:gridCol w:w="1733"/>
        <w:gridCol w:w="1824"/>
        <w:gridCol w:w="2285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подростков группы риска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октябрь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руководители</w:t>
            </w:r>
          </w:p>
        </w:tc>
      </w:tr>
      <w:tr>
        <w:trPr>
          <w:trHeight w:val="156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операции «Занятость» (вовлечение в кружки, клубы, секции)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Классные руководители</w:t>
            </w:r>
          </w:p>
        </w:tc>
      </w:tr>
      <w:tr>
        <w:trPr>
          <w:trHeight w:val="19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Школа классного руководителя «Система взаимодействия социальной службы и педагогов школы по профилактике вредных привычек у детей 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ШМО классных руководител 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школы по ВР Психолог</w:t>
            </w:r>
          </w:p>
        </w:tc>
      </w:tr>
      <w:tr>
        <w:trPr>
          <w:trHeight w:val="25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Разработка методических рекомендаций по проведению классных часов по нравственному и правовому воспитанию старшеклассников.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Январь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школы по ВР Психолог Инспектор ПДН</w:t>
            </w:r>
          </w:p>
        </w:tc>
      </w:tr>
      <w:tr>
        <w:trPr>
          <w:trHeight w:val="16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265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Семинары</w:t>
              <w:tab/>
              <w:t>по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профилактике наркомании, табакокурения, алкоголизма.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Семинар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Февраль - Март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директора школы по ВР Инспектор ПДН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489" w:left="827" w:right="1205" w:bottom="48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6118225</wp:posOffset>
              </wp:positionH>
              <wp:positionV relativeFrom="page">
                <wp:posOffset>206375</wp:posOffset>
              </wp:positionV>
              <wp:extent cx="1024255" cy="12192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2425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ru-RU" w:eastAsia="ru-RU" w:bidi="ru-RU"/>
                            </w:rPr>
                            <w:t>«УТВЕРЖДАЮ»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81.75pt;margin-top:16.25pt;width:80.650000000000006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«УТВЕРЖДАЮ»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Колонтитул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Друго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5">
    <w:name w:val="Основной текст (2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after="160" w:line="276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Колонтитул (2)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Другое"/>
    <w:basedOn w:val="Normal"/>
    <w:link w:val="CharStyle11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4">
    <w:name w:val="Основной текст (2)"/>
    <w:basedOn w:val="Normal"/>
    <w:link w:val="CharStyle15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102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