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4211320</wp:posOffset>
            </wp:positionH>
            <wp:positionV relativeFrom="paragraph">
              <wp:posOffset>12700</wp:posOffset>
            </wp:positionV>
            <wp:extent cx="1755775" cy="1597025"/>
            <wp:wrapTight wrapText="right">
              <wp:wrapPolygon>
                <wp:start x="150" y="0"/>
                <wp:lineTo x="21224" y="0"/>
                <wp:lineTo x="21224" y="11027"/>
                <wp:lineTo x="16566" y="11027"/>
                <wp:lineTo x="16566" y="13175"/>
                <wp:lineTo x="18820" y="13175"/>
                <wp:lineTo x="18820" y="15116"/>
                <wp:lineTo x="21600" y="15116"/>
                <wp:lineTo x="21600" y="21600"/>
                <wp:lineTo x="4282" y="21600"/>
                <wp:lineTo x="4282" y="19700"/>
                <wp:lineTo x="0" y="19700"/>
                <wp:lineTo x="0" y="6360"/>
                <wp:lineTo x="150" y="6360"/>
                <wp:lineTo x="150" y="0"/>
              </wp:wrapPolygon>
            </wp:wrapTight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755775" cy="15970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«Утверждено» гор МБОУ СОШ №21 адм. Семенова Д.В.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Г.Б.Саркисянц </w:t>
      </w: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/О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2019г.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ПОЛОЖЕНИЕ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организации питания школьников</w:t>
      </w:r>
    </w:p>
    <w:p>
      <w:pPr>
        <w:pStyle w:val="Style8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918" w:val="left"/>
        </w:tabs>
        <w:bidi w:val="0"/>
        <w:spacing w:before="0" w:after="0" w:line="240" w:lineRule="auto"/>
        <w:ind w:left="0" w:right="0" w:firstLine="540"/>
        <w:jc w:val="both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Общие положения.</w:t>
      </w:r>
      <w:bookmarkEnd w:id="0"/>
      <w:bookmarkEnd w:id="1"/>
    </w:p>
    <w:p>
      <w:pPr>
        <w:pStyle w:val="Style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548" w:val="left"/>
        </w:tabs>
        <w:bidi w:val="0"/>
        <w:spacing w:before="0" w:after="0" w:line="240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Настоящее Положение устанавливает: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68" w:val="left"/>
        </w:tabs>
        <w:bidi w:val="0"/>
        <w:spacing w:before="0" w:after="0" w:line="240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порядок организации рационального питания в муниципальном образовательном учреждении;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68" w:val="left"/>
        </w:tabs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условия предоставления питания обучающимся на бесплатной основе.</w:t>
      </w:r>
    </w:p>
    <w:p>
      <w:pPr>
        <w:pStyle w:val="Style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548" w:val="left"/>
        </w:tabs>
        <w:bidi w:val="0"/>
        <w:spacing w:before="0" w:after="0" w:line="240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Настоящее Положение разработано в целях реализации Закона от 30 декабря 2004 года № 166-03 «О социальной поддержке обучающихся в образовательных учреждениях и дополнительных гарантиях по социальной поддержке детей-сирот и детей, оставшихся без попечительства родителей, в Липецкой области», в соответствии с Законом РФ «Об образовании», Типовым Положением об образовательном учреждении, Уставом общеобразовательного учреждения.</w:t>
      </w:r>
    </w:p>
    <w:p>
      <w:pPr>
        <w:pStyle w:val="Style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548" w:val="left"/>
          <w:tab w:pos="5287" w:val="left"/>
        </w:tabs>
        <w:bidi w:val="0"/>
        <w:spacing w:before="0" w:after="0" w:line="240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Настоящее Положение</w:t>
        <w:tab/>
        <w:t>регулирует отношения между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образовательным учреждением и родителями.</w:t>
      </w:r>
    </w:p>
    <w:p>
      <w:pPr>
        <w:pStyle w:val="Style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548" w:val="left"/>
          <w:tab w:pos="5287" w:val="left"/>
          <w:tab w:pos="6736" w:val="left"/>
        </w:tabs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Предоставление горячего</w:t>
        <w:tab/>
        <w:t>питания</w:t>
        <w:tab/>
        <w:t>в ОУ производится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исключительно на добровольной основе в соответствии с заявлением родителей.</w:t>
      </w:r>
    </w:p>
    <w:p>
      <w:pPr>
        <w:pStyle w:val="Style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548" w:val="left"/>
        </w:tabs>
        <w:bidi w:val="0"/>
        <w:spacing w:before="0" w:after="0" w:line="240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Ответственность за организацию питания обучающихся в ОУ, учет и контроль поступающих бюджетных и внебюджетных средств возлагается на руководителя ОУ.</w:t>
      </w:r>
    </w:p>
    <w:p>
      <w:pPr>
        <w:pStyle w:val="Style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548" w:val="left"/>
        </w:tabs>
        <w:bidi w:val="0"/>
        <w:spacing w:before="0" w:after="0" w:line="240" w:lineRule="auto"/>
        <w:ind w:left="1460" w:right="0" w:hanging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Директор школы назначает приказом ответственного по организации питания учащихся.</w:t>
      </w:r>
    </w:p>
    <w:p>
      <w:pPr>
        <w:pStyle w:val="Style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548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его обязанности входит: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68" w:val="left"/>
        </w:tabs>
        <w:bidi w:val="0"/>
        <w:spacing w:before="0" w:after="0" w:line="240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сбор сведений от классных руководителей о фактическом наличии учащихся;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68" w:val="left"/>
        </w:tabs>
        <w:bidi w:val="0"/>
        <w:spacing w:before="0" w:after="0" w:line="240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передача заявки о количестве детей;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68" w:val="left"/>
        </w:tabs>
        <w:bidi w:val="0"/>
        <w:spacing w:before="0" w:after="0" w:line="240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составление сводного отчета по питанию;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68" w:val="left"/>
        </w:tabs>
        <w:bidi w:val="0"/>
        <w:spacing w:before="0" w:after="0" w:line="240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дежурства классов по столовой.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548" w:val="left"/>
        </w:tabs>
        <w:bidi w:val="0"/>
        <w:spacing w:before="0" w:after="0" w:line="240" w:lineRule="auto"/>
        <w:ind w:left="0" w:right="0" w:firstLine="9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Порядок и размеры финансирования питания школьников устанавливается приказом.</w:t>
      </w:r>
    </w:p>
    <w:p>
      <w:pPr>
        <w:pStyle w:val="Style8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857" w:val="left"/>
        </w:tabs>
        <w:bidi w:val="0"/>
        <w:spacing w:before="0" w:after="0" w:line="240" w:lineRule="auto"/>
        <w:ind w:left="0" w:right="0"/>
        <w:jc w:val="both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Условия и порядок предоставления на бесплатной основе питания обучающимся.</w:t>
      </w:r>
      <w:bookmarkEnd w:id="2"/>
      <w:bookmarkEnd w:id="3"/>
    </w:p>
    <w:p>
      <w:pPr>
        <w:pStyle w:val="Style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555" w:val="left"/>
        </w:tabs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Бесплатным питанием из расчета суммы, определенной Распоряжением администрацией города, обеспечиваются все учащиеся, находящиеся в списочном составе школы в течение учебного года в дни и часы работы образовательного учреждения.</w:t>
      </w:r>
    </w:p>
    <w:p>
      <w:pPr>
        <w:pStyle w:val="Style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555" w:val="left"/>
        </w:tabs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Отсутствующие в ОУ обучающихся, в том числе по уважительной причине, не получают бесплатное питание. Расчеты по питанию проводит классный руководитель, ответственный за организацию питания в классе.</w:t>
      </w:r>
    </w:p>
    <w:p>
      <w:pPr>
        <w:pStyle w:val="Style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555" w:val="left"/>
        </w:tabs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Получение школьниками питания на бесплатной основе осуществляется по заявлению родителей (законных представителей) учащихся, зачисленных в данное ОУ, или письменному представлению классного руководителя.</w:t>
      </w:r>
    </w:p>
    <w:p>
      <w:pPr>
        <w:pStyle w:val="Style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555" w:val="left"/>
        </w:tabs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Заявление о предоставлении питания на бесплатной основе подается ежегодно администрации ОУ с момента возникновения права на получение бесплатного питания, установленного Законом.</w:t>
      </w:r>
    </w:p>
    <w:p>
      <w:pPr>
        <w:pStyle w:val="Style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555" w:val="left"/>
        </w:tabs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Педагогический совет ОУ с учетом содержания заявления принимает одно из решений: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57" w:val="left"/>
        </w:tabs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предоставить питание на бесплатной основе;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57" w:val="left"/>
        </w:tabs>
        <w:bidi w:val="0"/>
        <w:spacing w:before="0" w:after="32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отказать в предоставлении питания на бесплатной основе;</w:t>
      </w:r>
    </w:p>
    <w:p>
      <w:pPr>
        <w:pStyle w:val="Style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555" w:val="left"/>
        </w:tabs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Решение, принятое педагогическим советом, должно быть законным и обоснованным.</w:t>
      </w:r>
    </w:p>
    <w:p>
      <w:pPr>
        <w:pStyle w:val="Style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555" w:val="left"/>
        </w:tabs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Решение педагогического совета распространяется на указанный в заявлении период, но не более, чем до конца учебного года.</w:t>
      </w:r>
    </w:p>
    <w:p>
      <w:pPr>
        <w:pStyle w:val="Style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555" w:val="left"/>
        </w:tabs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Решение педагогического совета вносится в протокол заседания педагогического совета. Заявитель информируется о принятом решении педагогического совета, в форме, установленной администрацией ОУ.</w:t>
      </w:r>
    </w:p>
    <w:p>
      <w:pPr>
        <w:pStyle w:val="Style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555" w:val="left"/>
        </w:tabs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Руководитель ОУ обязан в течение трех дней с момента принятия решения издать приказ об организации питания во вверенном ему учреждении и включить в приказ списочный состав школьников, по которому принято решение о бесплатном питании.</w:t>
      </w:r>
    </w:p>
    <w:p>
      <w:pPr>
        <w:pStyle w:val="Style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555" w:val="left"/>
        </w:tabs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Право на получение бесплатного питания наступает со следующего дня после принятия положительного решения педагогическим советом.</w:t>
      </w:r>
    </w:p>
    <w:p>
      <w:pPr>
        <w:pStyle w:val="Style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555" w:val="left"/>
        </w:tabs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Педагогический совет вправе принять решение о прекращении питания на бесплатной основе на основании заявления родителей.</w:t>
      </w:r>
    </w:p>
    <w:p>
      <w:pPr>
        <w:pStyle w:val="Style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555" w:val="left"/>
        </w:tabs>
        <w:bidi w:val="0"/>
        <w:spacing w:before="0" w:after="16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Руководитель ОУ назначает организатора питания с определением его функциональных обязанностей или возлагает обязанности по организации питания на работника ОУ.</w:t>
      </w:r>
    </w:p>
    <w:p>
      <w:pPr>
        <w:pStyle w:val="Style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555" w:val="left"/>
        </w:tabs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Организатор питания ведет ежедневный учет количества фактически полученного обучающимися бесплатного питания. Заявка на количество питающихся ежедневно предоставляется в столовую.</w:t>
      </w:r>
    </w:p>
    <w:p>
      <w:pPr>
        <w:pStyle w:val="Style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555" w:val="left"/>
        </w:tabs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допускается одновременное предоставление питания на бесплатной основе и денежной компенсации одному и тому же лицу за один и тот же период.</w:t>
      </w:r>
    </w:p>
    <w:p>
      <w:pPr>
        <w:pStyle w:val="Style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555" w:val="left"/>
        </w:tabs>
        <w:bidi w:val="0"/>
        <w:spacing w:before="0" w:after="32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организацией питания возлагается на администрацию ОУ, ответственного работника за питание, классных руководителей и орган самоуправления ОУ. Руководитель ОУ несет персональную ответственность за организацию питания на бесплатной основе и выплату денежной компенсации.</w:t>
      </w:r>
    </w:p>
    <w:p>
      <w:pPr>
        <w:pStyle w:val="Style8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870" w:val="left"/>
        </w:tabs>
        <w:bidi w:val="0"/>
        <w:spacing w:before="0" w:after="0" w:line="240" w:lineRule="auto"/>
        <w:ind w:left="0" w:right="0"/>
        <w:jc w:val="both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организацией питания учащихся.</w:t>
      </w:r>
      <w:bookmarkEnd w:id="4"/>
      <w:bookmarkEnd w:id="5"/>
    </w:p>
    <w:p>
      <w:pPr>
        <w:pStyle w:val="Style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555" w:val="left"/>
          <w:tab w:pos="8814" w:val="left"/>
          <w:tab w:pos="9438" w:val="left"/>
        </w:tabs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организацией питания обучающихся</w:t>
        <w:tab/>
        <w:t>в</w:t>
        <w:tab/>
        <w:t>ОУ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осуществляется администрацией образовательного учреждения.</w:t>
      </w:r>
    </w:p>
    <w:p>
      <w:pPr>
        <w:pStyle w:val="Style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555" w:val="left"/>
        </w:tabs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рациональным питания обучающихся в ОУ и санитарно-гигиеническим состоянием столовой осуществляется комиссией по контролю за питанием.</w:t>
      </w:r>
    </w:p>
    <w:p>
      <w:pPr>
        <w:pStyle w:val="Style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555" w:val="left"/>
        </w:tabs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посещением столовой учащимися с учетом количества фактически отпущенных бесплатных завтраков и обедов возлагается на ответственного за организацию школьного питания, утвержденного приказом руководителя школы.</w:t>
      </w:r>
    </w:p>
    <w:p>
      <w:pPr>
        <w:pStyle w:val="Style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555" w:val="left"/>
        </w:tabs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качества питания каждой партии приготовленной продукции по органолептическим показателям до приема ее детьми ежедневно осуществляется бракеражной комиссией, утвержденной администрацией школы.</w:t>
      </w:r>
    </w:p>
    <w:p>
      <w:pPr>
        <w:pStyle w:val="Style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555" w:val="left"/>
        </w:tabs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соблюдением правил оказания услуг общественного питания осуществляется соответствующими органами в пределах своей компетенции.</w:t>
      </w:r>
    </w:p>
    <w:sectPr>
      <w:footnotePr>
        <w:pos w:val="pageBottom"/>
        <w:numFmt w:val="decimal"/>
        <w:numRestart w:val="continuous"/>
      </w:footnotePr>
      <w:pgSz w:w="11900" w:h="16840"/>
      <w:pgMar w:top="1489" w:left="1062" w:right="878" w:bottom="2527" w:header="1061" w:footer="209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7"/>
      <w:numFmt w:val="decimal"/>
      <w:lvlText w:val="1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Основной текст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9">
    <w:name w:val="Заголовок №1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FFFFFF"/>
      <w:spacing w:after="260" w:line="264" w:lineRule="auto"/>
      <w:jc w:val="right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Основной текст"/>
    <w:basedOn w:val="Normal"/>
    <w:link w:val="CharStyle6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8">
    <w:name w:val="Заголовок №1"/>
    <w:basedOn w:val="Normal"/>
    <w:link w:val="CharStyle9"/>
    <w:pPr>
      <w:widowControl w:val="0"/>
      <w:shd w:val="clear" w:color="auto" w:fill="FFFFFF"/>
      <w:ind w:firstLine="52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