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4B" w:rsidRDefault="00A6554B" w:rsidP="00A6554B">
      <w:pPr>
        <w:jc w:val="center"/>
        <w:rPr>
          <w:rStyle w:val="a3"/>
          <w:sz w:val="28"/>
          <w:szCs w:val="28"/>
        </w:rPr>
      </w:pPr>
      <w:r w:rsidRPr="00D853BF">
        <w:rPr>
          <w:rStyle w:val="a3"/>
          <w:sz w:val="28"/>
          <w:szCs w:val="28"/>
        </w:rPr>
        <w:t>П</w:t>
      </w:r>
      <w:r>
        <w:rPr>
          <w:rStyle w:val="a3"/>
          <w:sz w:val="28"/>
          <w:szCs w:val="28"/>
        </w:rPr>
        <w:t>РОГРАММА</w:t>
      </w:r>
    </w:p>
    <w:p w:rsidR="00A6554B" w:rsidRDefault="00A6554B" w:rsidP="00A6554B">
      <w:pPr>
        <w:jc w:val="center"/>
        <w:rPr>
          <w:b/>
          <w:sz w:val="32"/>
          <w:szCs w:val="32"/>
        </w:rPr>
      </w:pPr>
      <w:r>
        <w:rPr>
          <w:rStyle w:val="a3"/>
          <w:sz w:val="28"/>
          <w:szCs w:val="28"/>
        </w:rPr>
        <w:t xml:space="preserve"> </w:t>
      </w:r>
      <w:proofErr w:type="gramStart"/>
      <w:r>
        <w:rPr>
          <w:rStyle w:val="a3"/>
          <w:sz w:val="28"/>
          <w:szCs w:val="28"/>
        </w:rPr>
        <w:t>экологического</w:t>
      </w:r>
      <w:proofErr w:type="gramEnd"/>
      <w:r>
        <w:rPr>
          <w:rStyle w:val="a3"/>
          <w:sz w:val="28"/>
          <w:szCs w:val="28"/>
        </w:rPr>
        <w:t xml:space="preserve"> отряда </w:t>
      </w:r>
      <w:r>
        <w:rPr>
          <w:b/>
          <w:sz w:val="32"/>
          <w:szCs w:val="32"/>
        </w:rPr>
        <w:t>МБОУ СОШ № 21</w:t>
      </w:r>
    </w:p>
    <w:p w:rsidR="00A6554B" w:rsidRDefault="00A6554B" w:rsidP="00A655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2018-2019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p w:rsidR="00A6554B" w:rsidRPr="00CB7201" w:rsidRDefault="00A6554B" w:rsidP="00A6554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853BF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D853BF">
        <w:rPr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 Именно в младшем возрасте закладываются основы мировоззрения человека, его отношения к окружающему миру.</w:t>
      </w:r>
      <w:r w:rsidRPr="00D853BF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D853BF">
        <w:rPr>
          <w:sz w:val="28"/>
          <w:szCs w:val="28"/>
        </w:rPr>
        <w:t xml:space="preserve">Экологическая ситуация в мире требует изменения поведения человека, смены ценностных ориентиров. Для этого всем, живущим на Земле, необходимо осознать реальное положение человека как биологического вида, существующего на нашей планете наравне с другими, не менее значимыми видами. Мы должны понимать ограниченность природных ресурсов используемых территорий. Сегодня все больше стран, в том числе и наша, присоединяются к реализации концепции устойчивого развития. Согласно этой концепции люди должны соблюдать законы природы и изменить свое потребительское отношение к ней на признание ее </w:t>
      </w:r>
      <w:proofErr w:type="spellStart"/>
      <w:r w:rsidRPr="00D853BF">
        <w:rPr>
          <w:sz w:val="28"/>
          <w:szCs w:val="28"/>
        </w:rPr>
        <w:t>самоценности</w:t>
      </w:r>
      <w:proofErr w:type="spellEnd"/>
      <w:r w:rsidRPr="00D853BF">
        <w:rPr>
          <w:sz w:val="28"/>
          <w:szCs w:val="28"/>
        </w:rPr>
        <w:t>: с одной стороны, должны быть учтены интересы людей, их желание создать для себя приемлемые условия существования, с другой — человеческие устремления следует ограничить рамками природных законов.</w:t>
      </w:r>
      <w:r w:rsidRPr="00D853BF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D853BF">
        <w:rPr>
          <w:sz w:val="28"/>
          <w:szCs w:val="28"/>
        </w:rPr>
        <w:t xml:space="preserve">Чтобы реализовывать эти принципы на практике, нужны люди с новым мышлением. Именно поэтому во всем мире в последнее время все больше внимания уделяется образованию в области окружающей среды. Достичь целей, декларируемых в современной концепции устойчивого развития, можно только через экологическое образование. В «Концепции устойчивого развития России» выделен раздел «Экологическое образование, </w:t>
      </w:r>
      <w:proofErr w:type="spellStart"/>
      <w:r w:rsidRPr="00D853BF">
        <w:rPr>
          <w:sz w:val="28"/>
          <w:szCs w:val="28"/>
        </w:rPr>
        <w:t>экологизация</w:t>
      </w:r>
      <w:proofErr w:type="spellEnd"/>
      <w:r w:rsidRPr="00D853BF">
        <w:rPr>
          <w:sz w:val="28"/>
          <w:szCs w:val="28"/>
        </w:rPr>
        <w:t xml:space="preserve"> общественного сознания». В нем особо подчеркивается формирование всеми доступными средствами экологического мировоззрения граждан России, а первую очередь детей. </w:t>
      </w:r>
      <w:r>
        <w:rPr>
          <w:sz w:val="28"/>
          <w:szCs w:val="28"/>
        </w:rPr>
        <w:t xml:space="preserve">          </w:t>
      </w:r>
      <w:r w:rsidRPr="00D853BF">
        <w:rPr>
          <w:sz w:val="28"/>
          <w:szCs w:val="28"/>
        </w:rPr>
        <w:t>Такой подход требует проанализировать содержание и методику экологического воспитания школьников.</w:t>
      </w:r>
      <w:r w:rsidRPr="00D853BF">
        <w:rPr>
          <w:sz w:val="28"/>
          <w:szCs w:val="28"/>
        </w:rPr>
        <w:br/>
        <w:t>В школе накопилась определенная система воспитания. Накоплен положительный опыт работы по экологическому воспитанию учащихся, совместной деятельности педагогов школы.</w:t>
      </w:r>
      <w:r w:rsidRPr="00D853B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D853BF">
        <w:rPr>
          <w:sz w:val="28"/>
          <w:szCs w:val="28"/>
        </w:rPr>
        <w:t xml:space="preserve">Создание профильного </w:t>
      </w:r>
      <w:proofErr w:type="spellStart"/>
      <w:r w:rsidRPr="00D853BF">
        <w:rPr>
          <w:sz w:val="28"/>
          <w:szCs w:val="28"/>
        </w:rPr>
        <w:t>экоотряда</w:t>
      </w:r>
      <w:proofErr w:type="spellEnd"/>
      <w:r w:rsidRPr="00D853BF">
        <w:rPr>
          <w:sz w:val="28"/>
          <w:szCs w:val="28"/>
        </w:rPr>
        <w:t xml:space="preserve"> на базе пришкольного оздоровительного лагеря – одна из наиболее эффективных форм экологического образования, поскольку представляет собой комплексную форму, объединяющую в себе экологические праздники, игры, лекции, </w:t>
      </w:r>
      <w:r w:rsidRPr="00D853BF">
        <w:rPr>
          <w:sz w:val="28"/>
          <w:szCs w:val="28"/>
        </w:rPr>
        <w:lastRenderedPageBreak/>
        <w:t>экскурсии, наблюдения и исследования и т.д.</w:t>
      </w:r>
      <w:r w:rsidRPr="00D853BF">
        <w:rPr>
          <w:sz w:val="28"/>
          <w:szCs w:val="28"/>
        </w:rPr>
        <w:br/>
        <w:t>В программе особое внимание уделяется формированию целостного взгляда на природу, место в ней человека, первоначальных представлений о существующих в природе взаимосвязях и на этой базе основ экологического мировоззрения и культуры, ответственного отношения к окружающей среде, к своему здоровью.</w:t>
      </w:r>
      <w:r w:rsidRPr="00D853BF">
        <w:rPr>
          <w:sz w:val="28"/>
          <w:szCs w:val="28"/>
        </w:rPr>
        <w:br/>
        <w:t>Занятия по программе направлены на формирование активной жизненной позиции. Они помогают убедить ребенка в том, что от каждого человека, в том числе и от него, зависит состояние окружающей нас среды. Даже маленький человек способен изменить в лучшую (или в худшую) сторону свое окружение. С этих позиций большое внимание уделяется посильной практической деятельности детей. Экологическое образование рассматривается как неотъемлемая часть общего образования.</w:t>
      </w:r>
    </w:p>
    <w:p w:rsidR="00A6554B" w:rsidRPr="00D853BF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Проблема, над кот</w:t>
      </w:r>
      <w:r>
        <w:rPr>
          <w:sz w:val="28"/>
          <w:szCs w:val="28"/>
        </w:rPr>
        <w:t>орой работают члены отряда</w:t>
      </w:r>
      <w:r w:rsidRPr="00D853BF">
        <w:rPr>
          <w:sz w:val="28"/>
          <w:szCs w:val="28"/>
        </w:rPr>
        <w:t>: «Экологическое воспитание и укрепление здоровья учащихся на основе средств народной педагогики путем внедрения личностно-ориентированных и игровых технологий».</w:t>
      </w:r>
    </w:p>
    <w:p w:rsidR="00A6554B" w:rsidRPr="00CB7201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CB7201">
        <w:rPr>
          <w:b/>
          <w:sz w:val="28"/>
          <w:szCs w:val="28"/>
        </w:rPr>
        <w:t>Цель и задачи программы:</w:t>
      </w:r>
    </w:p>
    <w:p w:rsidR="00A6554B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• укрепление физического и психического здоровья, повышение двигательной активности; ответственности педагогических и медицинских работни</w:t>
      </w:r>
      <w:r>
        <w:rPr>
          <w:sz w:val="28"/>
          <w:szCs w:val="28"/>
        </w:rPr>
        <w:t>ков за сохранность жизни детей;</w:t>
      </w:r>
    </w:p>
    <w:p w:rsidR="00A6554B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• 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</w:t>
      </w:r>
      <w:r>
        <w:rPr>
          <w:sz w:val="28"/>
          <w:szCs w:val="28"/>
        </w:rPr>
        <w:t>ий окружающей действительности;</w:t>
      </w:r>
    </w:p>
    <w:p w:rsidR="00A6554B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• воспитание эстетического и нравственного отношения к среде жизнедеятельности человека, умения вести себя в ней в соответствии с об</w:t>
      </w:r>
      <w:r>
        <w:rPr>
          <w:sz w:val="28"/>
          <w:szCs w:val="28"/>
        </w:rPr>
        <w:t>щечеловеческими нормами морали;</w:t>
      </w:r>
    </w:p>
    <w:p w:rsidR="00A6554B" w:rsidRPr="00D853BF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• освоение доступных методов исследований и наблюдений в природе.</w:t>
      </w:r>
    </w:p>
    <w:p w:rsidR="00A6554B" w:rsidRPr="00CB7201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CB7201">
        <w:rPr>
          <w:b/>
          <w:sz w:val="28"/>
          <w:szCs w:val="28"/>
        </w:rPr>
        <w:t>Методы.</w:t>
      </w:r>
    </w:p>
    <w:p w:rsidR="00A6554B" w:rsidRPr="00D853BF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1. Организация деятельности: словесные, наглядные и практические, проблемно-поисковые (упражнения, воспитывающие ситуации, инструктажи, беседы и т.д.).</w:t>
      </w:r>
    </w:p>
    <w:p w:rsidR="00A6554B" w:rsidRPr="00D853BF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2. Стимулирования и мотивации (познавательные игры, дискуссии, соревнования, эмоциональное воздействие: поощрение, наказание и др.)</w:t>
      </w:r>
    </w:p>
    <w:p w:rsidR="00A6554B" w:rsidRPr="00D853BF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3. Контроля эффективности педагогического процесса (специальная диагностика, тестирование, анкетирование).</w:t>
      </w:r>
    </w:p>
    <w:p w:rsidR="00A6554B" w:rsidRPr="00CB7201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CB7201">
        <w:rPr>
          <w:b/>
          <w:sz w:val="28"/>
          <w:szCs w:val="28"/>
        </w:rPr>
        <w:t xml:space="preserve">Формы и виды работ: </w:t>
      </w:r>
    </w:p>
    <w:p w:rsidR="00A6554B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853BF">
        <w:rPr>
          <w:sz w:val="28"/>
          <w:szCs w:val="28"/>
        </w:rPr>
        <w:t>Организаци</w:t>
      </w:r>
      <w:r>
        <w:rPr>
          <w:sz w:val="28"/>
          <w:szCs w:val="28"/>
        </w:rPr>
        <w:t>я отряда</w:t>
      </w:r>
      <w:r w:rsidRPr="00D853BF">
        <w:rPr>
          <w:sz w:val="28"/>
          <w:szCs w:val="28"/>
        </w:rPr>
        <w:t>.</w:t>
      </w:r>
    </w:p>
    <w:p w:rsidR="00A6554B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853BF">
        <w:rPr>
          <w:sz w:val="28"/>
          <w:szCs w:val="28"/>
        </w:rPr>
        <w:t>О</w:t>
      </w:r>
      <w:r>
        <w:rPr>
          <w:sz w:val="28"/>
          <w:szCs w:val="28"/>
        </w:rPr>
        <w:t>рганизация различных конкурсов.</w:t>
      </w:r>
    </w:p>
    <w:p w:rsidR="00A6554B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Экскурсии, походы.</w:t>
      </w:r>
    </w:p>
    <w:p w:rsidR="00A6554B" w:rsidRPr="00D853BF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lastRenderedPageBreak/>
        <w:t>4. Проведение различных операций по экологии, исследовательские практические работы. Оформление работ учащихся.</w:t>
      </w:r>
      <w:r w:rsidRPr="00D853BF">
        <w:rPr>
          <w:sz w:val="28"/>
          <w:szCs w:val="28"/>
        </w:rPr>
        <w:br/>
      </w:r>
    </w:p>
    <w:p w:rsidR="00A6554B" w:rsidRPr="00CB7201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CB7201">
        <w:rPr>
          <w:b/>
          <w:sz w:val="28"/>
          <w:szCs w:val="28"/>
        </w:rPr>
        <w:t>Ожидаемые результаты:</w:t>
      </w:r>
    </w:p>
    <w:p w:rsidR="00A6554B" w:rsidRPr="00D853BF" w:rsidRDefault="00A6554B" w:rsidP="00A6554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53BF">
        <w:rPr>
          <w:sz w:val="28"/>
          <w:szCs w:val="28"/>
        </w:rPr>
        <w:t>Предполагается получить результаты в области воспитания, а значит, развития ребенка: воспитание эмоционального, бережного отношения к объектам окружающего мира, умения видеть красоту окружающего мира, формирование представлений о некоторых природных объектах, явлениях, закономерностях; привитие навыков экологически грамотного поведения в природе и в быту; умения прогнозировать свои действия по отношению к окружающей среде; желания предпринимать определенные действия по ее сохранению и улучшению.</w:t>
      </w:r>
      <w:r w:rsidRPr="00D853BF">
        <w:rPr>
          <w:sz w:val="28"/>
          <w:szCs w:val="28"/>
        </w:rPr>
        <w:br/>
        <w:t>Кроме того, предполагается эмоциональное развитие ребенка в целом, формирование умения логически мыслить, самостоятельно делать обобщения (умственное развитие), обогащение словаря, развитие наблюдательности, любознательности, интереса к познавательной деятельности, ассоциативного мышления.</w:t>
      </w: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  <w:r w:rsidRPr="00A6554B">
        <w:rPr>
          <w:noProof/>
          <w:sz w:val="28"/>
          <w:szCs w:val="28"/>
        </w:rPr>
        <w:lastRenderedPageBreak/>
        <w:drawing>
          <wp:inline distT="0" distB="0" distL="0" distR="0">
            <wp:extent cx="5760720" cy="7992087"/>
            <wp:effectExtent l="0" t="0" r="0" b="9525"/>
            <wp:docPr id="1" name="Рисунок 1" descr="C:\Users\Фарниев\Desktop\15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ниев\Desktop\15\пла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</w:p>
    <w:p w:rsidR="00A6554B" w:rsidRDefault="00A6554B" w:rsidP="00A6554B">
      <w:pPr>
        <w:jc w:val="both"/>
        <w:rPr>
          <w:sz w:val="28"/>
          <w:szCs w:val="28"/>
        </w:rPr>
      </w:pPr>
    </w:p>
    <w:p w:rsidR="00E33A69" w:rsidRDefault="00A6554B">
      <w:bookmarkStart w:id="0" w:name="_GoBack"/>
      <w:bookmarkEnd w:id="0"/>
    </w:p>
    <w:sectPr w:rsidR="00E33A69" w:rsidSect="00CB7201">
      <w:pgSz w:w="11906" w:h="16838"/>
      <w:pgMar w:top="426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4C"/>
    <w:rsid w:val="002E317D"/>
    <w:rsid w:val="006202A8"/>
    <w:rsid w:val="00A0734C"/>
    <w:rsid w:val="00A6554B"/>
    <w:rsid w:val="00D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B878-8689-4E68-B72A-5F91AD5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554B"/>
    <w:rPr>
      <w:b/>
      <w:bCs/>
    </w:rPr>
  </w:style>
  <w:style w:type="paragraph" w:styleId="a4">
    <w:name w:val="Normal (Web)"/>
    <w:basedOn w:val="a"/>
    <w:rsid w:val="00A655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Фарниев</dc:creator>
  <cp:keywords/>
  <dc:description/>
  <cp:lastModifiedBy>Фарниев</cp:lastModifiedBy>
  <cp:revision>2</cp:revision>
  <dcterms:created xsi:type="dcterms:W3CDTF">2018-10-25T06:57:00Z</dcterms:created>
  <dcterms:modified xsi:type="dcterms:W3CDTF">2018-10-25T06:58:00Z</dcterms:modified>
</cp:coreProperties>
</file>