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2395" w:h="197" w:wrap="none" w:hAnchor="page" w:x="8600" w:y="1"/>
        <w:widowControl w:val="0"/>
        <w:shd w:val="clear" w:color="auto" w:fill="auto"/>
        <w:bidi w:val="0"/>
        <w:spacing w:before="0" w:after="0" w:line="240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 "ни</w:t>
      </w:r>
    </w:p>
    <w:p>
      <w:pPr>
        <w:pStyle w:val="Style4"/>
        <w:keepNext w:val="0"/>
        <w:keepLines w:val="0"/>
        <w:framePr w:w="2395" w:h="197" w:wrap="none" w:hAnchor="page" w:x="8600" w:y="27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«Утверждено»</w:t>
      </w:r>
    </w:p>
    <w:p>
      <w:pPr>
        <w:pStyle w:val="Style2"/>
        <w:keepNext w:val="0"/>
        <w:keepLines w:val="0"/>
        <w:framePr w:w="2395" w:h="149" w:wrap="none" w:hAnchor="page" w:x="8600" w:y="443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я’*&lt; гновл!</w:t>
      </w:r>
    </w:p>
    <w:p>
      <w:pPr>
        <w:pStyle w:val="Style6"/>
        <w:keepNext w:val="0"/>
        <w:keepLines w:val="0"/>
        <w:framePr w:w="8184" w:h="730" w:wrap="none" w:hAnchor="page" w:x="1506" w:y="1955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ПЛАН МЕРОПРИЯТИЙ</w:t>
      </w:r>
    </w:p>
    <w:p>
      <w:pPr>
        <w:pStyle w:val="Style6"/>
        <w:keepNext w:val="0"/>
        <w:keepLines w:val="0"/>
        <w:framePr w:w="8184" w:h="730" w:wrap="none" w:hAnchor="page" w:x="1506" w:y="19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формированию здорового образа жизни, контролю за инфекц</w:t>
      </w:r>
    </w:p>
    <w:p>
      <w:pPr>
        <w:pStyle w:val="Style4"/>
        <w:keepNext w:val="0"/>
        <w:keepLines w:val="0"/>
        <w:framePr w:w="1507" w:h="2189" w:wrap="none" w:hAnchor="page" w:x="9488" w:y="500"/>
        <w:widowControl w:val="0"/>
        <w:shd w:val="clear" w:color="auto" w:fill="auto"/>
        <w:bidi w:val="0"/>
        <w:spacing w:before="0" w:after="0"/>
        <w:ind w:left="0" w:right="0" w:firstLine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У СОШ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№21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'•Семенова Д.В. аркисянц ГБ.</w:t>
      </w:r>
    </w:p>
    <w:p>
      <w:pPr>
        <w:pStyle w:val="Style4"/>
        <w:keepNext w:val="0"/>
        <w:keepLines w:val="0"/>
        <w:framePr w:w="1507" w:h="2189" w:wrap="none" w:hAnchor="page" w:x="9488" w:y="500"/>
        <w:widowControl w:val="0"/>
        <w:shd w:val="clear" w:color="auto" w:fill="auto"/>
        <w:bidi w:val="0"/>
        <w:spacing w:before="0" w:after="0" w:line="295" w:lineRule="auto"/>
        <w:ind w:left="0" w:right="0" w:firstLine="240"/>
        <w:jc w:val="left"/>
        <w:rPr>
          <w:sz w:val="19"/>
          <w:szCs w:val="19"/>
        </w:rPr>
      </w:pPr>
      <w:r>
        <w:rPr>
          <w:i/>
          <w:iCs/>
          <w:color w:val="000000"/>
          <w:spacing w:val="0"/>
          <w:w w:val="100"/>
          <w:position w:val="0"/>
          <w:sz w:val="19"/>
          <w:szCs w:val="19"/>
          <w:shd w:val="clear" w:color="auto" w:fill="auto"/>
          <w:vertAlign w:val="superscript"/>
          <w:lang w:val="en-US" w:eastAsia="en-US" w:bidi="en-US"/>
        </w:rPr>
        <w:t>f</w:t>
      </w:r>
      <w:r>
        <w:rPr>
          <w:i/>
          <w:i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en-US" w:eastAsia="en-US" w:bidi="en-US"/>
        </w:rPr>
        <w:t xml:space="preserve"> </w:t>
      </w:r>
      <w:r>
        <w:rPr>
          <w:i/>
          <w:i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О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 2019г.</w:t>
      </w:r>
    </w:p>
    <w:p>
      <w:pPr>
        <w:pStyle w:val="Style4"/>
        <w:keepNext w:val="0"/>
        <w:keepLines w:val="0"/>
        <w:framePr w:w="1507" w:h="2189" w:wrap="none" w:hAnchor="page" w:x="9488" w:y="500"/>
        <w:widowControl w:val="0"/>
        <w:shd w:val="clear" w:color="auto" w:fill="auto"/>
        <w:bidi w:val="0"/>
        <w:spacing w:before="0" w:after="0" w:line="466" w:lineRule="auto"/>
        <w:ind w:left="240" w:right="0" w:firstLine="6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vertAlign w:val="superscript"/>
          <w:lang w:val="en-US" w:eastAsia="en-US" w:bidi="en-US"/>
        </w:rPr>
        <w:t>u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О, &amp;У -г&gt; А э</w:t>
      </w:r>
    </w:p>
    <w:p>
      <w:pPr>
        <w:pStyle w:val="Style4"/>
        <w:keepNext w:val="0"/>
        <w:keepLines w:val="0"/>
        <w:framePr w:w="1507" w:h="2189" w:wrap="none" w:hAnchor="page" w:x="9488" w:y="50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[ИОННЫМИ</w:t>
      </w:r>
    </w:p>
    <w:p>
      <w:pPr>
        <w:widowControl w:val="0"/>
        <w:spacing w:line="360" w:lineRule="exact"/>
      </w:pPr>
      <w:r>
        <w:drawing>
          <wp:anchor distT="0" distB="0" distL="0" distR="923290" simplePos="0" relativeHeight="62914690" behindDoc="1" locked="0" layoutInCell="1" allowOverlap="1">
            <wp:simplePos x="0" y="0"/>
            <wp:positionH relativeFrom="page">
              <wp:posOffset>5268595</wp:posOffset>
            </wp:positionH>
            <wp:positionV relativeFrom="margin">
              <wp:posOffset>0</wp:posOffset>
            </wp:positionV>
            <wp:extent cx="792480" cy="38989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792480" cy="38989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128270" distB="0" distL="0" distR="728345" simplePos="0" relativeHeight="62914691" behindDoc="1" locked="0" layoutInCell="1" allowOverlap="1">
            <wp:simplePos x="0" y="0"/>
            <wp:positionH relativeFrom="page">
              <wp:posOffset>4984750</wp:posOffset>
            </wp:positionH>
            <wp:positionV relativeFrom="margin">
              <wp:posOffset>408940</wp:posOffset>
            </wp:positionV>
            <wp:extent cx="1268095" cy="1024255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268095" cy="102425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27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691" w:left="967" w:right="752" w:bottom="982" w:header="263" w:footer="554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заболеваниями, предупреждению и профилактике пьянства, алкоголизма,</w:t>
        <w:br/>
        <w:t>наркомании и потребления табачного сырья и табачных изделий</w:t>
        <w:br/>
        <w:t>на 2019/2020 учебный год</w:t>
      </w:r>
    </w:p>
    <w:tbl>
      <w:tblPr>
        <w:tblOverlap w:val="never"/>
        <w:jc w:val="center"/>
        <w:tblLayout w:type="fixed"/>
      </w:tblPr>
      <w:tblGrid>
        <w:gridCol w:w="869"/>
        <w:gridCol w:w="4387"/>
        <w:gridCol w:w="1939"/>
        <w:gridCol w:w="2986"/>
      </w:tblGrid>
      <w:tr>
        <w:trPr>
          <w:trHeight w:val="8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Мероприятия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Сроки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исполнения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Ответственный</w:t>
            </w:r>
          </w:p>
        </w:tc>
      </w:tr>
      <w:tr>
        <w:trPr>
          <w:trHeight w:val="19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Консультирование классных руководителей по вопросу планирования воспитательной работы с учащимися по формированию навыков ЗОЖ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сентябрь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Заместитель директора по ВР</w:t>
            </w:r>
          </w:p>
        </w:tc>
      </w:tr>
      <w:tr>
        <w:trPr>
          <w:trHeight w:val="12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Вовлечение учащихся в объединения по интересам и спортивные секции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сентябрь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Заместитель директора по ВР,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классные руководители</w:t>
            </w:r>
          </w:p>
        </w:tc>
      </w:tr>
      <w:tr>
        <w:trPr>
          <w:trHeight w:val="8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Проведение часов воспитательной работы, посвящённых ЗОЖ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раз в месяц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классные руководители</w:t>
            </w:r>
          </w:p>
        </w:tc>
      </w:tr>
      <w:tr>
        <w:trPr>
          <w:trHeight w:val="19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Психосоциальное анкетирование учащихся на предмет употребления алкоголя, наркотических и психотропных веществ и их аналогов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октябрь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классные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руководители, педагог-психолог</w:t>
            </w:r>
          </w:p>
        </w:tc>
      </w:tr>
      <w:tr>
        <w:trPr>
          <w:trHeight w:val="8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Профилактическая акция «Молодежь против курения!»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октябрь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классные руководители</w:t>
            </w:r>
          </w:p>
        </w:tc>
      </w:tr>
      <w:tr>
        <w:trPr>
          <w:trHeight w:val="16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Анкета для учащихся «Употребление спиртных напитков, наркотических веществ, курение»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педагог - психолог</w:t>
            </w:r>
          </w:p>
        </w:tc>
      </w:tr>
      <w:tr>
        <w:trPr>
          <w:trHeight w:val="129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Проведение лекториев, бесед с учащимися о здоровом образе жизни: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30.09.2019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18.11.2019 сентябрь,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классные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руководители, мед.работник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854"/>
        <w:gridCol w:w="4382"/>
        <w:gridCol w:w="1939"/>
        <w:gridCol w:w="2981"/>
      </w:tblGrid>
      <w:tr>
        <w:trPr>
          <w:trHeight w:val="3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278" w:val="left"/>
              </w:tabs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«О вреде алкоголя, курения, наркотиков, психотропных веществ»</w:t>
            </w:r>
          </w:p>
          <w:p>
            <w:pPr>
              <w:pStyle w:val="Style11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283" w:val="left"/>
              </w:tabs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«Вредные привычки и их влияние на здоровье». Просмотр видеофильмов.</w:t>
            </w:r>
          </w:p>
          <w:p>
            <w:pPr>
              <w:pStyle w:val="Style11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278" w:val="left"/>
              </w:tabs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«Чистые руки - залог здоровья»</w:t>
            </w:r>
          </w:p>
          <w:p>
            <w:pPr>
              <w:pStyle w:val="Style11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278" w:val="left"/>
              </w:tabs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«Что стоит за словом «удовольствие»?»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март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5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Круглый стол «Спиртное - причина многих несчастий»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декабрь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заместитель директора по ВР,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кл.руководители</w:t>
            </w:r>
          </w:p>
        </w:tc>
      </w:tr>
      <w:tr>
        <w:trPr>
          <w:trHeight w:val="8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Просмотр кинофильмов (видеофильмов) по ЗОЖ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раз в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четверть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кл.руководители</w:t>
            </w:r>
          </w:p>
        </w:tc>
      </w:tr>
      <w:tr>
        <w:trPr>
          <w:trHeight w:val="19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Лекция для учащихся «Профилактика пьянства, наркомании, курительных смесей, употребления СПАЙСов, табакокурения и токсикомании»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сентябрь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медработники</w:t>
            </w:r>
          </w:p>
        </w:tc>
      </w:tr>
      <w:tr>
        <w:trPr>
          <w:trHeight w:val="310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Проведение дня консультирования учащихся и родителей по вопросам профилактики табакокурения алкоголя, наркотических и психотропных веществ и их аналогов «Наркомания, никотиномания и алкоголизм - три ступени ведущие вниз»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сентябрь - май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(по запросу)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кл.руководители</w:t>
            </w:r>
          </w:p>
        </w:tc>
      </w:tr>
      <w:tr>
        <w:trPr>
          <w:trHeight w:val="12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Демонстрация видеофильмов о вреде курения, наркомании, алкоголя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раз в квартал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 .руководители</w:t>
            </w:r>
          </w:p>
        </w:tc>
      </w:tr>
      <w:tr>
        <w:trPr>
          <w:trHeight w:val="314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Организация выступлений на общешкольных родительских собраниях работников правоохранительных органов, медработников: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 Психолого-возрастные и физиологические особенности развития ребенка. Причины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Ноябрь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заместитель директора по ВР,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врач -психотерапевт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869"/>
        <w:gridCol w:w="4387"/>
        <w:gridCol w:w="1939"/>
        <w:gridCol w:w="2986"/>
      </w:tblGrid>
      <w:tr>
        <w:trPr>
          <w:trHeight w:val="12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подросткового суицида. Роль родителей в оказании помощи подростку в кризисных ситуациях»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Оформление выставок в библиотеке по профилактике наркомании, курения и пьянства.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Сентябрь, январь, март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библиотекарь, классные руководители</w:t>
            </w:r>
          </w:p>
        </w:tc>
      </w:tr>
      <w:tr>
        <w:trPr>
          <w:trHeight w:val="308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Мероприятия, посвящённые:</w:t>
            </w:r>
          </w:p>
          <w:p>
            <w:pPr>
              <w:pStyle w:val="Style11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158" w:val="left"/>
              </w:tabs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Всемирный день трезвости и борьбы с алкоголизмом,</w:t>
            </w:r>
          </w:p>
          <w:p>
            <w:pPr>
              <w:pStyle w:val="Style11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216" w:val="left"/>
              </w:tabs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Международному дню отказа от курения,</w:t>
            </w:r>
          </w:p>
          <w:p>
            <w:pPr>
              <w:pStyle w:val="Style11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158" w:val="left"/>
              </w:tabs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Международному дню борьбы с наркоманией и наркобизнесом, -Всемирному дню без табака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30.09.2019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18.11.2019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01.03.2020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31.05.2020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заместитель директора по ВР,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классные руководители</w:t>
            </w:r>
          </w:p>
        </w:tc>
      </w:tr>
      <w:tr>
        <w:trPr>
          <w:trHeight w:val="235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Конкурс рисунков и плакатов «Молодежь против наркотиков»: «Мы с родителями - за здоровый образ жизни!»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«Мир без сигарет, алкоголя, наркотиков»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01.03. 2020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классные руководители</w:t>
            </w:r>
          </w:p>
        </w:tc>
      </w:tr>
      <w:tr>
        <w:trPr>
          <w:trHeight w:val="12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Обновление стендов «Правовой уголок», «Здоровый я - здоровая страна»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течение года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заместитель директора по ВР,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кл.руководители</w:t>
            </w:r>
          </w:p>
        </w:tc>
      </w:tr>
      <w:tr>
        <w:trPr>
          <w:trHeight w:val="3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Размещение на сайте школы и на стендах обновляемой наглядной агитации антинаркотического содержания, информации об ответственности за незаконный оборот наркотиков, последствиях их употребления, внешних признаках наркотического опьянения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течение года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кл. руководители</w:t>
            </w:r>
          </w:p>
        </w:tc>
      </w:tr>
      <w:tr>
        <w:trPr>
          <w:trHeight w:val="16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Распространение листовок о вреде курения, наркомании и алкоголизма среди подростков «У опасной черты»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Сентябрь, январь, март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 .руководители</w:t>
            </w:r>
          </w:p>
        </w:tc>
      </w:tr>
      <w:tr>
        <w:trPr>
          <w:trHeight w:val="92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Работа спортивной секции ОФП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течение года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 физкультуры и здоровья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869"/>
        <w:gridCol w:w="4387"/>
        <w:gridCol w:w="1939"/>
        <w:gridCol w:w="2986"/>
      </w:tblGrid>
      <w:tr>
        <w:trPr>
          <w:trHeight w:val="311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Приглашение в школу работников правоохранительных органов для профилактической работы с учащимися:</w:t>
            </w:r>
          </w:p>
          <w:p>
            <w:pPr>
              <w:pStyle w:val="Style11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pos="726" w:val="left"/>
              </w:tabs>
              <w:bidi w:val="0"/>
              <w:spacing w:before="0" w:after="0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работников ИДИ</w:t>
            </w:r>
          </w:p>
          <w:p>
            <w:pPr>
              <w:pStyle w:val="Style11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pos="760" w:val="left"/>
              </w:tabs>
              <w:bidi w:val="0"/>
              <w:spacing w:before="0" w:after="0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инспектора КДН</w:t>
            </w:r>
          </w:p>
          <w:p>
            <w:pPr>
              <w:pStyle w:val="Style11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pos="678" w:val="left"/>
              </w:tabs>
              <w:bidi w:val="0"/>
              <w:spacing w:before="0" w:after="0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медицинских работников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раз в четверть октябрь, январь, февраль, апрель, ноябрь, май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заместитель директора по ВР</w:t>
            </w:r>
          </w:p>
        </w:tc>
      </w:tr>
      <w:tr>
        <w:trPr>
          <w:trHeight w:val="237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Рассмотрение вопросов профилактической работы с учащимися и их семьями на заседаниях Советов профилактики, на школьных МО классных руководителей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раз в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четверть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заместитель директора по ВР,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кл. руководители</w:t>
            </w:r>
          </w:p>
        </w:tc>
      </w:tr>
    </w:tbl>
    <w:sectPr>
      <w:footnotePr>
        <w:pos w:val="pageBottom"/>
        <w:numFmt w:val="decimal"/>
        <w:numRestart w:val="continuous"/>
      </w:footnotePr>
      <w:type w:val="continuous"/>
      <w:pgSz w:w="11900" w:h="16840"/>
      <w:pgMar w:top="495" w:left="933" w:right="787" w:bottom="919" w:header="67" w:footer="491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Подпись к картинке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5">
    <w:name w:val="Основной текст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">
    <w:name w:val="Основной текст_"/>
    <w:basedOn w:val="DefaultParagraphFont"/>
    <w:link w:val="Styl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2">
    <w:name w:val="Другое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Подпись к картинке"/>
    <w:basedOn w:val="Normal"/>
    <w:link w:val="CharStyle3"/>
    <w:pPr>
      <w:widowControl w:val="0"/>
      <w:shd w:val="clear" w:color="auto" w:fill="FFFFFF"/>
      <w:spacing w:line="209" w:lineRule="auto"/>
      <w:ind w:firstLine="3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4">
    <w:name w:val="Основной текст (2)"/>
    <w:basedOn w:val="Normal"/>
    <w:link w:val="CharStyle5"/>
    <w:pPr>
      <w:widowControl w:val="0"/>
      <w:shd w:val="clear" w:color="auto" w:fill="FFFFFF"/>
      <w:spacing w:line="276" w:lineRule="auto"/>
      <w:ind w:firstLine="15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6">
    <w:name w:val="Основной текст"/>
    <w:basedOn w:val="Normal"/>
    <w:link w:val="CharStyle7"/>
    <w:pPr>
      <w:widowControl w:val="0"/>
      <w:shd w:val="clear" w:color="auto" w:fill="FFFFFF"/>
      <w:spacing w:after="340" w:line="298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yle11">
    <w:name w:val="Другое"/>
    <w:basedOn w:val="Normal"/>
    <w:link w:val="CharStyle12"/>
    <w:pPr>
      <w:widowControl w:val="0"/>
      <w:shd w:val="clear" w:color="auto" w:fill="FFFFFF"/>
      <w:spacing w:line="27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