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925" w:h="274" w:wrap="none" w:hAnchor="page" w:x="9332" w:y="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им. Семенова Д В.</w:t>
      </w:r>
    </w:p>
    <w:p>
      <w:pPr>
        <w:pStyle w:val="Style4"/>
        <w:keepNext w:val="0"/>
        <w:keepLines w:val="0"/>
        <w:framePr w:w="1906" w:h="293" w:wrap="none" w:hAnchor="page" w:x="936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«УТВЕРЖДЕНО»</w:t>
      </w:r>
    </w:p>
    <w:p>
      <w:pPr>
        <w:pStyle w:val="Style4"/>
        <w:keepNext w:val="0"/>
        <w:keepLines w:val="0"/>
        <w:framePr w:w="2770" w:h="283" w:wrap="none" w:hAnchor="page" w:x="8458" w:y="2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.иректор МБОУ СОШ №21</w:t>
      </w:r>
    </w:p>
    <w:p>
      <w:pPr>
        <w:pStyle w:val="Style4"/>
        <w:keepNext w:val="0"/>
        <w:keepLines w:val="0"/>
        <w:framePr w:w="1598" w:h="302" w:wrap="none" w:hAnchor="page" w:x="9663" w:y="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Саркисянц Г.Б.</w:t>
      </w:r>
    </w:p>
    <w:p>
      <w:pPr>
        <w:pStyle w:val="Style6"/>
        <w:keepNext w:val="0"/>
        <w:keepLines w:val="0"/>
        <w:framePr w:w="2755" w:h="456" w:wrap="none" w:hAnchor="page" w:x="8501" w:y="956"/>
        <w:widowControl w:val="0"/>
        <w:shd w:val="clear" w:color="auto" w:fill="auto"/>
        <w:tabs>
          <w:tab w:leader="underscore" w:pos="1152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</w:t>
        <w:tab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j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JK1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ZL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 Ы, 1 . и.</w:t>
      </w:r>
    </w:p>
    <w:p>
      <w:pPr>
        <w:pStyle w:val="Style4"/>
        <w:keepNext w:val="0"/>
        <w:keepLines w:val="0"/>
        <w:framePr w:w="2755" w:h="456" w:wrap="none" w:hAnchor="page" w:x="8501" w:y="956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right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en-US" w:eastAsia="en-US" w:bidi="en-US"/>
        </w:rPr>
        <w:t>JO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2019г.</w:t>
      </w:r>
    </w:p>
    <w:p>
      <w:pPr>
        <w:pStyle w:val="Style10"/>
        <w:keepNext w:val="0"/>
        <w:keepLines w:val="0"/>
        <w:framePr w:w="5962" w:h="1008" w:wrap="none" w:hAnchor="page" w:x="3351" w:y="2247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мероприятий по противодействию коррупции</w:t>
      </w:r>
    </w:p>
    <w:p>
      <w:pPr>
        <w:pStyle w:val="Style10"/>
        <w:keepNext w:val="0"/>
        <w:keepLines w:val="0"/>
        <w:framePr w:w="5962" w:h="1008" w:wrap="none" w:hAnchor="page" w:x="3351" w:y="2247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МБОУ СОШ № 21</w:t>
        <w:br/>
        <w:t>на 2019-2020 уч.г.</w:t>
      </w:r>
    </w:p>
    <w:p>
      <w:pPr>
        <w:widowControl w:val="0"/>
        <w:spacing w:line="360" w:lineRule="exact"/>
      </w:pPr>
      <w:r>
        <w:drawing>
          <wp:anchor distT="0" distB="0" distL="0" distR="1390015" simplePos="0" relativeHeight="62914690" behindDoc="1" locked="0" layoutInCell="1" allowOverlap="1">
            <wp:simplePos x="0" y="0"/>
            <wp:positionH relativeFrom="page">
              <wp:posOffset>3733800</wp:posOffset>
            </wp:positionH>
            <wp:positionV relativeFrom="margin">
              <wp:posOffset>52070</wp:posOffset>
            </wp:positionV>
            <wp:extent cx="2023745" cy="155448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23745" cy="1554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95" w:left="1257" w:right="635" w:bottom="514" w:header="0" w:footer="86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 w:line="254" w:lineRule="auto"/>
        <w:ind w:left="0" w:right="0" w:firstLine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положения:</w:t>
      </w:r>
      <w:bookmarkEnd w:id="0"/>
      <w:bookmarkEnd w:id="1"/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8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 работы по противодействию коррупции в МБОУ СОШ № 21 на 2019- 2020 уч.г. разработан на основании: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Федерального закона от 25.12.2008 № 273-ФЗ «О противодействии коррупции»;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коррупции»;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84" w:val="left"/>
        </w:tabs>
        <w:bidi w:val="0"/>
        <w:spacing w:before="0" w:after="3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 определяет основные направления реализации антикоррупционной политики в МБОУ СОШ № 21, систему и перечень программных мероприятий, направленных на противодействие коррупции в ОУ.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59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Цели и задачи</w:t>
      </w:r>
      <w:bookmarkEnd w:id="2"/>
      <w:bookmarkEnd w:id="3"/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4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Ведущие цели: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-недопущение предпосылок, исключение возможности фактов коррупции в МБОУ СОШ №21;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выполнения Плана противодействия коррупции в МБОУ СОШ № 21 в рамках компетенции администрации школы;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4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достижения указанных целей требуется решение следующих задач;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предупреждение коррупционных правонарушений;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оптимизация и конкретизация полномочий должностных лиц;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антикоррупционного сознания участников образовательного процесса;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неотвратимости ответственности за совершение коррупционных правонарушений;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повышение эффективности управления, качества и доступности предоставляемых школой образовательных услуг;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32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содействие реализации прав граждан на доступ к информации о деятельности школы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Ожидаемые результаты реализации Плана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30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повышение эффективности управления, качества и доступности предоставляемых образовательных услуг;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укрепление доверия граждан к деятельности администрации школы.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20" w:line="252" w:lineRule="auto"/>
        <w:ind w:left="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реализацией Плана в МБОУ СОШ № 21 осуществляется директором школы.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15570" cy="977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5570" cy="977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97" w:left="1292" w:right="604" w:bottom="501" w:header="0" w:footer="7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1">
    <w:name w:val="Основной текст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4">
    <w:name w:val="Заголовок №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spacing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spacing w:line="257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